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35871" w14:textId="77777777" w:rsidR="00D2717C" w:rsidRDefault="00D2717C" w:rsidP="00412468">
      <w:pPr>
        <w:pStyle w:val="Heading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eastAsia="en-US"/>
        </w:rPr>
      </w:pPr>
      <w:bookmarkStart w:id="0" w:name="_GoBack"/>
      <w:bookmarkEnd w:id="0"/>
    </w:p>
    <w:p w14:paraId="70CF41C6" w14:textId="69D0C430" w:rsidR="00BD5D4E" w:rsidRDefault="00BD5D4E" w:rsidP="00BD5D4E">
      <w:pPr>
        <w:rPr>
          <w:rFonts w:ascii="Times New Roman" w:hAnsi="Times New Roman"/>
          <w:b/>
          <w:bCs/>
          <w:i/>
          <w:iCs/>
          <w:szCs w:val="24"/>
        </w:rPr>
      </w:pPr>
      <w:r>
        <w:t xml:space="preserve">                                                     </w:t>
      </w:r>
      <w:r w:rsidRPr="00BD5D4E">
        <w:rPr>
          <w:rFonts w:ascii="Times New Roman" w:hAnsi="Times New Roman"/>
          <w:b/>
          <w:bCs/>
          <w:i/>
          <w:iCs/>
          <w:szCs w:val="24"/>
        </w:rPr>
        <w:t>Приложение №1</w:t>
      </w:r>
    </w:p>
    <w:p w14:paraId="638E3561" w14:textId="37CB2E28" w:rsidR="000A198B" w:rsidRPr="000A198B" w:rsidRDefault="000A198B" w:rsidP="000A198B">
      <w:pPr>
        <w:jc w:val="right"/>
        <w:rPr>
          <w:rFonts w:ascii="Times New Roman" w:hAnsi="Times New Roman"/>
          <w:i/>
          <w:iCs/>
          <w:szCs w:val="24"/>
        </w:rPr>
      </w:pPr>
      <w:bookmarkStart w:id="1" w:name="_Hlk200895349"/>
      <w:r w:rsidRPr="000A198B">
        <w:rPr>
          <w:rFonts w:ascii="Times New Roman" w:hAnsi="Times New Roman"/>
          <w:i/>
          <w:iCs/>
          <w:szCs w:val="24"/>
        </w:rPr>
        <w:t>Декларация по чл. 12, ал. 1, т. 1 от ПМС №4/2024 г.</w:t>
      </w:r>
    </w:p>
    <w:bookmarkEnd w:id="1"/>
    <w:p w14:paraId="41A7F5D1" w14:textId="77777777" w:rsidR="000A198B" w:rsidRPr="00BD5D4E" w:rsidRDefault="000A198B" w:rsidP="00BD5D4E">
      <w:pPr>
        <w:rPr>
          <w:b/>
          <w:bCs/>
          <w:i/>
          <w:iCs/>
        </w:rPr>
      </w:pPr>
    </w:p>
    <w:p w14:paraId="1B84C6BD" w14:textId="77777777" w:rsidR="0046265B" w:rsidRPr="003D5E20" w:rsidRDefault="0046265B" w:rsidP="00412468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4FC8F269" w14:textId="77777777" w:rsidR="007D53B6" w:rsidRPr="003A0B7A" w:rsidRDefault="007D53B6" w:rsidP="00412468">
      <w:pPr>
        <w:jc w:val="both"/>
        <w:rPr>
          <w:lang w:val="en-US"/>
        </w:rPr>
      </w:pPr>
    </w:p>
    <w:p w14:paraId="6B08975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FootnoteReference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43A38FDF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74D323C4" w14:textId="77777777"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63101A86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7BD67E7D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6EBF6C41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40A8FAB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2DA7171F" w14:textId="77777777"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7E2ED58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65C2910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14:paraId="7441C208" w14:textId="77777777"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14:paraId="19BD919D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1887EC4F" w14:textId="77777777"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318155FC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49CC82BB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45C02623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7783DD42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18CC374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14:paraId="6D721E12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DF892F9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542B2CCD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>търговския регистър на Агенцията по вписванията под единен индентификационен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със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14:paraId="1762A637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3E8F5B7B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14:paraId="1CB54CCF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725073D8" w14:textId="5771C700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DF73A8" w:rsidRPr="00DF73A8">
        <w:rPr>
          <w:rFonts w:ascii="Times New Roman" w:hAnsi="Times New Roman"/>
          <w:szCs w:val="24"/>
        </w:rPr>
        <w:t xml:space="preserve"> „Организиране на курсове по български език</w:t>
      </w:r>
      <w:r w:rsidR="00990D42">
        <w:rPr>
          <w:rFonts w:ascii="Times New Roman" w:hAnsi="Times New Roman"/>
          <w:szCs w:val="24"/>
        </w:rPr>
        <w:t>“</w:t>
      </w:r>
      <w:r w:rsidR="00DF73A8" w:rsidRPr="00DF73A8">
        <w:rPr>
          <w:rFonts w:ascii="Times New Roman" w:hAnsi="Times New Roman"/>
          <w:szCs w:val="24"/>
        </w:rPr>
        <w:t xml:space="preserve"> по проект: BG65AMPR001-1.003-0001-C01 „Подкрепа за интеграция на бежанци от Украйна“ договор </w:t>
      </w:r>
      <w:r w:rsidR="00DF73A8" w:rsidRPr="00DF73A8">
        <w:rPr>
          <w:rFonts w:ascii="Times New Roman" w:hAnsi="Times New Roman"/>
          <w:szCs w:val="24"/>
        </w:rPr>
        <w:lastRenderedPageBreak/>
        <w:t>№812108-2/30.01.2025 г., финансиран от Програмата на Република България по фонд „Убежище, миграция и интеграция“ 2021 – 2027 г.“</w:t>
      </w:r>
      <w:r w:rsidRPr="007D53B6">
        <w:rPr>
          <w:rFonts w:ascii="Times New Roman" w:hAnsi="Times New Roman"/>
          <w:szCs w:val="24"/>
        </w:rPr>
        <w:t xml:space="preserve">, </w:t>
      </w:r>
    </w:p>
    <w:p w14:paraId="13790CB9" w14:textId="77777777"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25E9D460" w14:textId="77777777" w:rsidR="003D5E20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16851F13" w14:textId="77777777" w:rsidR="007D53B6" w:rsidRPr="007D3144" w:rsidRDefault="007D53B6" w:rsidP="00412468">
      <w:pPr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Cs w:val="24"/>
          <w:lang w:val="ru-RU"/>
        </w:rPr>
        <w:t xml:space="preserve">обявена чрез </w:t>
      </w:r>
      <w:r w:rsidR="007D3144">
        <w:rPr>
          <w:rFonts w:ascii="Times New Roman" w:hAnsi="Times New Roman"/>
          <w:szCs w:val="24"/>
        </w:rPr>
        <w:t xml:space="preserve">публична покана </w:t>
      </w:r>
      <w:r w:rsidR="007D3144" w:rsidRPr="007D53B6">
        <w:rPr>
          <w:rFonts w:ascii="Times New Roman" w:hAnsi="Times New Roman"/>
          <w:szCs w:val="24"/>
        </w:rPr>
        <w:t>№</w:t>
      </w:r>
      <w:r w:rsidR="007D3144">
        <w:rPr>
          <w:rFonts w:ascii="Times New Roman" w:hAnsi="Times New Roman"/>
          <w:szCs w:val="24"/>
        </w:rPr>
        <w:t>.......... от дата...........</w:t>
      </w:r>
    </w:p>
    <w:p w14:paraId="0C05D839" w14:textId="77777777" w:rsidR="003D5E20" w:rsidRDefault="003D5E20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14:paraId="5744BEA6" w14:textId="77777777" w:rsidR="007D53B6" w:rsidRDefault="007D53B6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7D53B6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0352CC23" w14:textId="77777777" w:rsidR="00C82299" w:rsidRDefault="00C82299" w:rsidP="00412468">
      <w:pPr>
        <w:jc w:val="both"/>
        <w:rPr>
          <w:lang w:eastAsia="bg-BG"/>
        </w:rPr>
      </w:pPr>
    </w:p>
    <w:p w14:paraId="1A6E086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0A45E970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108а, чл. 159а - 159г, чл. 172, чл. 192а, чл. 194 - 217, чл. 219 - 252, чл. 253 - 260, чл. 301 - 307, чл.321, 321а и чл. 352 - 353е от Наказателния кодекс;</w:t>
      </w:r>
    </w:p>
    <w:p w14:paraId="37191BC5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594B233D" w14:textId="77777777" w:rsidR="006B0614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14:paraId="3293D0B9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r w:rsidR="00773E83" w:rsidRPr="00412468">
        <w:rPr>
          <w:rFonts w:ascii="Times New Roman" w:hAnsi="Times New Roman"/>
          <w:szCs w:val="24"/>
          <w:lang w:eastAsia="bg-BG"/>
        </w:rPr>
        <w:t xml:space="preserve">и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6BBB22D2" w14:textId="77777777"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0533B56C" w14:textId="77777777"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14:paraId="2BC3AFB3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0D383A1A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4119A347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0F99BE9A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1831CB53" w14:textId="77777777"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4951FD87" w14:textId="77777777"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lastRenderedPageBreak/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14:paraId="6977FDBB" w14:textId="77777777"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3B4DD908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348BE98A" w14:textId="77777777" w:rsidR="007D53B6" w:rsidRPr="007D53B6" w:rsidRDefault="007D53B6" w:rsidP="00BA067B">
      <w:pPr>
        <w:pStyle w:val="BodyTextIndent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14:paraId="768B209B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526ED378" w14:textId="77777777"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14:paraId="00B3717F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14:paraId="7F15D2E0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B7D3F" w14:textId="77777777" w:rsidR="00E63D5B" w:rsidRDefault="00E63D5B">
      <w:r>
        <w:separator/>
      </w:r>
    </w:p>
  </w:endnote>
  <w:endnote w:type="continuationSeparator" w:id="0">
    <w:p w14:paraId="1A7C1397" w14:textId="77777777" w:rsidR="00E63D5B" w:rsidRDefault="00E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6CAD" w14:textId="77777777" w:rsidR="00BA067B" w:rsidRDefault="00BA067B" w:rsidP="00390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E059C" w14:textId="77777777" w:rsidR="00BA067B" w:rsidRDefault="00BA067B" w:rsidP="00390E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ABACC" w14:textId="77777777" w:rsidR="00BA067B" w:rsidRDefault="00BA067B" w:rsidP="0003420F">
    <w:pPr>
      <w:pStyle w:val="Footer"/>
      <w:framePr w:wrap="around" w:vAnchor="text" w:hAnchor="page" w:x="11003" w:y="150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D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CC5F9" w14:textId="77777777" w:rsidR="00BD5D4E" w:rsidRDefault="00BA067B" w:rsidP="0003420F">
    <w:pPr>
      <w:autoSpaceDE w:val="0"/>
      <w:autoSpaceDN w:val="0"/>
      <w:adjustRightInd w:val="0"/>
      <w:jc w:val="both"/>
      <w:rPr>
        <w:rFonts w:ascii="Times New Roman" w:hAnsi="Times New Roman"/>
        <w:i/>
        <w:sz w:val="20"/>
      </w:rPr>
    </w:pPr>
    <w:r w:rsidRPr="00B61CC8">
      <w:rPr>
        <w:i/>
      </w:rPr>
      <w:t xml:space="preserve"> </w:t>
    </w:r>
    <w:r w:rsidRPr="00B61CC8">
      <w:rPr>
        <w:rFonts w:ascii="Times New Roman" w:hAnsi="Times New Roman"/>
        <w:sz w:val="20"/>
        <w:lang w:eastAsia="bg-BG"/>
      </w:rPr>
      <w:t>Основанията по т</w:t>
    </w:r>
    <w:r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  <w:r w:rsidRPr="00B61CC8">
      <w:rPr>
        <w:rFonts w:ascii="Times New Roman" w:hAnsi="Times New Roman"/>
        <w:i/>
        <w:sz w:val="20"/>
      </w:rPr>
      <w:tab/>
    </w:r>
  </w:p>
  <w:p w14:paraId="08DC2DD5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  <w:bookmarkStart w:id="5" w:name="_Hlk199247760"/>
    <w:bookmarkStart w:id="6" w:name="_Hlk199247761"/>
  </w:p>
  <w:p w14:paraId="261E812D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</w:p>
  <w:bookmarkEnd w:id="5"/>
  <w:bookmarkEnd w:id="6"/>
  <w:p w14:paraId="358D00F2" w14:textId="380EA94B" w:rsidR="00BA067B" w:rsidRPr="00B61CC8" w:rsidRDefault="00BD5D4E" w:rsidP="00BD5D4E">
    <w:pPr>
      <w:pStyle w:val="Footer"/>
      <w:tabs>
        <w:tab w:val="left" w:pos="4257"/>
      </w:tabs>
      <w:jc w:val="center"/>
      <w:rPr>
        <w:rFonts w:ascii="Times New Roman" w:hAnsi="Times New Roman"/>
        <w:sz w:val="20"/>
        <w:lang w:eastAsia="bg-BG"/>
      </w:rPr>
    </w:pPr>
    <w:r w:rsidRPr="002A5ACF">
      <w:rPr>
        <w:rFonts w:ascii="Arial" w:eastAsia="Calibri" w:hAnsi="Arial" w:cs="Arial"/>
        <w:i/>
        <w:iCs/>
        <w:sz w:val="22"/>
        <w:szCs w:val="22"/>
        <w:lang w:val="en-US"/>
      </w:rPr>
      <w:t>Този документ е създаден с финансовата подкрепа на Фонд „Убежище, миграция и интеграция“ 2021-2027.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9267" w14:textId="77777777" w:rsidR="00BA067B" w:rsidRDefault="00BA067B" w:rsidP="00B273C2">
    <w:pPr>
      <w:pStyle w:val="Footer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B3D03" w14:textId="77777777" w:rsidR="00E63D5B" w:rsidRDefault="00E63D5B">
      <w:r>
        <w:separator/>
      </w:r>
    </w:p>
  </w:footnote>
  <w:footnote w:type="continuationSeparator" w:id="0">
    <w:p w14:paraId="29493933" w14:textId="77777777" w:rsidR="00E63D5B" w:rsidRDefault="00E63D5B">
      <w:r>
        <w:continuationSeparator/>
      </w:r>
    </w:p>
  </w:footnote>
  <w:footnote w:id="1">
    <w:p w14:paraId="4CFC08B5" w14:textId="77777777" w:rsidR="00BA067B" w:rsidRPr="00773E83" w:rsidRDefault="00BA067B" w:rsidP="00773E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DE83" w14:textId="77777777" w:rsidR="00BA067B" w:rsidRDefault="00BA067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91EE1" w14:textId="77777777" w:rsidR="00BA067B" w:rsidRDefault="00BA0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8"/>
      <w:gridCol w:w="4335"/>
      <w:gridCol w:w="2386"/>
    </w:tblGrid>
    <w:tr w:rsidR="00BD5D4E" w:rsidRPr="002A5ACF" w14:paraId="0A109AE1" w14:textId="77777777" w:rsidTr="00BD5D4E">
      <w:trPr>
        <w:trHeight w:val="1985"/>
      </w:trPr>
      <w:tc>
        <w:tcPr>
          <w:tcW w:w="2918" w:type="dxa"/>
        </w:tcPr>
        <w:p w14:paraId="4B2FD765" w14:textId="261E7EDE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2" w:name="_Hlk199247705"/>
          <w:r w:rsidRPr="00BD5D4E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4A04BE77" wp14:editId="79329F84">
                <wp:extent cx="1714500" cy="1130300"/>
                <wp:effectExtent l="0" t="0" r="0" b="0"/>
                <wp:docPr id="9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4552" w:type="dxa"/>
        </w:tcPr>
        <w:p w14:paraId="05671762" w14:textId="77777777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2385" w:type="dxa"/>
        </w:tcPr>
        <w:p w14:paraId="5EF8CE56" w14:textId="05208D07" w:rsidR="00BD5D4E" w:rsidRPr="002A5ACF" w:rsidRDefault="00BD5D4E" w:rsidP="00BD5D4E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3" w:name="_Hlk199247734"/>
          <w:r w:rsidRPr="00BD5D4E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212A69BA" wp14:editId="7671C1B1">
                <wp:extent cx="1377950" cy="1066800"/>
                <wp:effectExtent l="0" t="0" r="0" b="0"/>
                <wp:docPr id="95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</w:tr>
  </w:tbl>
  <w:p w14:paraId="6D2515A0" w14:textId="1F72323E" w:rsidR="00BA067B" w:rsidRDefault="00BD5D4E" w:rsidP="004402D9">
    <w:pPr>
      <w:pStyle w:val="Header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BF36915" wp14:editId="336AB36D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OLE_LINK1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1E34A" w14:textId="77777777" w:rsidR="00BA067B" w:rsidRPr="00364620" w:rsidRDefault="00BA067B" w:rsidP="00AB4333">
    <w:pPr>
      <w:pStyle w:val="Title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3F899188" w14:textId="5217778E" w:rsidR="00BA067B" w:rsidRPr="005B3D2B" w:rsidRDefault="00BD5D4E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  <w:lang w:val="en-US"/>
      </w:rPr>
      <w:drawing>
        <wp:anchor distT="0" distB="0" distL="114300" distR="114300" simplePos="0" relativeHeight="251656192" behindDoc="0" locked="0" layoutInCell="1" allowOverlap="1" wp14:anchorId="31561422" wp14:editId="44176F59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084694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4E4F22EF" wp14:editId="068919C9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1682944851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1BA0EDCB" w14:textId="77777777" w:rsidR="00BA067B" w:rsidRPr="005B3D2B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07CF40FE" w14:textId="77777777" w:rsidR="00BA067B" w:rsidRPr="009306FD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34FD0540" w14:textId="77777777" w:rsidR="00BA067B" w:rsidRPr="008C6BBB" w:rsidRDefault="00BA067B" w:rsidP="00AB4333">
    <w:pPr>
      <w:pStyle w:val="Header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9BF2BD5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A198B"/>
    <w:rsid w:val="000C4302"/>
    <w:rsid w:val="000E3B0B"/>
    <w:rsid w:val="000F3169"/>
    <w:rsid w:val="001158D3"/>
    <w:rsid w:val="0014781B"/>
    <w:rsid w:val="00194860"/>
    <w:rsid w:val="001A1FA0"/>
    <w:rsid w:val="001A58EE"/>
    <w:rsid w:val="001E1995"/>
    <w:rsid w:val="001E2B97"/>
    <w:rsid w:val="00220843"/>
    <w:rsid w:val="00252D8E"/>
    <w:rsid w:val="002657BC"/>
    <w:rsid w:val="0027017A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95F64"/>
    <w:rsid w:val="004C164A"/>
    <w:rsid w:val="00504098"/>
    <w:rsid w:val="00510DB1"/>
    <w:rsid w:val="00523183"/>
    <w:rsid w:val="005258B3"/>
    <w:rsid w:val="00555DF9"/>
    <w:rsid w:val="0055781B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31A4D"/>
    <w:rsid w:val="009472C6"/>
    <w:rsid w:val="00961002"/>
    <w:rsid w:val="00964A25"/>
    <w:rsid w:val="009805E3"/>
    <w:rsid w:val="0098777E"/>
    <w:rsid w:val="00990D42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4623"/>
    <w:rsid w:val="00B273C2"/>
    <w:rsid w:val="00B61CC8"/>
    <w:rsid w:val="00B6491D"/>
    <w:rsid w:val="00B70F06"/>
    <w:rsid w:val="00BA067B"/>
    <w:rsid w:val="00BB2A9B"/>
    <w:rsid w:val="00BD5D4E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35B03"/>
    <w:rsid w:val="00DB2561"/>
    <w:rsid w:val="00DF73A8"/>
    <w:rsid w:val="00DF7A3F"/>
    <w:rsid w:val="00E177C8"/>
    <w:rsid w:val="00E458B5"/>
    <w:rsid w:val="00E63D5B"/>
    <w:rsid w:val="00ED3571"/>
    <w:rsid w:val="00ED42B2"/>
    <w:rsid w:val="00EF1561"/>
    <w:rsid w:val="00F12AFD"/>
    <w:rsid w:val="00F14429"/>
    <w:rsid w:val="00F201CC"/>
    <w:rsid w:val="00F32487"/>
    <w:rsid w:val="00F34E30"/>
    <w:rsid w:val="00F427CC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F50DF2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semiHidden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paragraph" w:styleId="Title">
    <w:name w:val="Title"/>
    <w:basedOn w:val="Normal"/>
    <w:next w:val="Normal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HeaderChar">
    <w:name w:val="Header Char"/>
    <w:link w:val="Header"/>
    <w:rsid w:val="00595F98"/>
    <w:rPr>
      <w:rFonts w:ascii="HebarU" w:hAnsi="HebarU"/>
      <w:sz w:val="24"/>
      <w:lang w:val="bg-BG" w:eastAsia="en-US" w:bidi="ar-SA"/>
    </w:rPr>
  </w:style>
  <w:style w:type="paragraph" w:styleId="ListParagraph">
    <w:name w:val="List Paragraph"/>
    <w:basedOn w:val="Normal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FooterChar">
    <w:name w:val="Footer Char"/>
    <w:link w:val="Footer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Siana Metodieva</cp:lastModifiedBy>
  <cp:revision>2</cp:revision>
  <cp:lastPrinted>2010-09-08T09:03:00Z</cp:lastPrinted>
  <dcterms:created xsi:type="dcterms:W3CDTF">2025-06-24T11:28:00Z</dcterms:created>
  <dcterms:modified xsi:type="dcterms:W3CDTF">2025-06-24T11:28:00Z</dcterms:modified>
</cp:coreProperties>
</file>